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FE313" w14:textId="77777777" w:rsidR="008450FF" w:rsidRDefault="008450FF" w:rsidP="008450FF">
      <w:pPr>
        <w:jc w:val="center"/>
        <w:rPr>
          <w:b/>
          <w:sz w:val="32"/>
          <w:szCs w:val="32"/>
        </w:rPr>
      </w:pPr>
    </w:p>
    <w:p w14:paraId="03772E77" w14:textId="4B03DAC6" w:rsidR="008450FF" w:rsidRDefault="00DB22A6" w:rsidP="008450FF">
      <w:pPr>
        <w:jc w:val="center"/>
        <w:rPr>
          <w:b/>
          <w:sz w:val="32"/>
          <w:szCs w:val="32"/>
        </w:rPr>
      </w:pPr>
      <w:r w:rsidRPr="00016B04">
        <w:rPr>
          <w:b/>
          <w:noProof/>
          <w:sz w:val="32"/>
          <w:szCs w:val="32"/>
        </w:rPr>
        <w:drawing>
          <wp:inline distT="0" distB="0" distL="0" distR="0" wp14:anchorId="424BE411" wp14:editId="5FD0095B">
            <wp:extent cx="5158740" cy="76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E478D" w14:textId="77777777" w:rsidR="008450FF" w:rsidRDefault="008450FF" w:rsidP="008450FF">
      <w:pPr>
        <w:jc w:val="center"/>
        <w:rPr>
          <w:b/>
          <w:sz w:val="32"/>
          <w:szCs w:val="32"/>
        </w:rPr>
      </w:pPr>
    </w:p>
    <w:p w14:paraId="064BA82B" w14:textId="4DA84B92" w:rsidR="00D21A50" w:rsidRPr="00A075BD" w:rsidRDefault="00D21A50" w:rsidP="003371C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BD">
        <w:rPr>
          <w:rFonts w:ascii="Times New Roman" w:hAnsi="Times New Roman" w:cs="Times New Roman"/>
          <w:b/>
          <w:sz w:val="28"/>
          <w:szCs w:val="28"/>
        </w:rPr>
        <w:t xml:space="preserve">Job posting: </w:t>
      </w:r>
      <w:r w:rsidR="006D1F1B">
        <w:rPr>
          <w:rFonts w:ascii="Times New Roman" w:hAnsi="Times New Roman" w:cs="Times New Roman"/>
          <w:b/>
          <w:sz w:val="28"/>
          <w:szCs w:val="28"/>
        </w:rPr>
        <w:t>Manufacturing Program Coordinator</w:t>
      </w:r>
    </w:p>
    <w:p w14:paraId="1F7F3916" w14:textId="7C9DCB35" w:rsidR="00A075BD" w:rsidRPr="00A075BD" w:rsidRDefault="0019486E" w:rsidP="00A075BD">
      <w:pPr>
        <w:spacing w:before="100" w:beforeAutospacing="1" w:after="100" w:afterAutospacing="1"/>
      </w:pPr>
      <w:r w:rsidRPr="00A075BD">
        <w:rPr>
          <w:b/>
        </w:rPr>
        <w:t>ECTC</w:t>
      </w:r>
      <w:r w:rsidRPr="00A075BD">
        <w:t xml:space="preserve"> is seeking a</w:t>
      </w:r>
      <w:r w:rsidR="002D5EB6">
        <w:t xml:space="preserve"> </w:t>
      </w:r>
      <w:r w:rsidR="002D5EB6" w:rsidRPr="002D5EB6">
        <w:t>Manufacturing Engagement Coordinator to oversee a new collaboration between ECTC, education partners, and employers with the goal of increasing participation in manufacturing careers. This position will create a pipeline of manufacturing talent by raising awareness of current and future career opportunities and providing hands-on experiences to explore manufacturing careers</w:t>
      </w:r>
      <w:r w:rsidR="00150D0A">
        <w:t xml:space="preserve">. </w:t>
      </w:r>
      <w:r w:rsidR="002D5EB6" w:rsidRPr="002D5EB6">
        <w:t xml:space="preserve">This position will report to the Director of Marketing and Recruitment and is grant-funded for the first year.   </w:t>
      </w:r>
      <w:r w:rsidR="00A075BD" w:rsidRPr="00A075BD">
        <w:t xml:space="preserve">  </w:t>
      </w:r>
    </w:p>
    <w:p w14:paraId="6EBDD50F" w14:textId="2E10AD71" w:rsidR="0019486E" w:rsidRDefault="0019486E" w:rsidP="0019486E">
      <w:pPr>
        <w:rPr>
          <w:b/>
        </w:rPr>
      </w:pPr>
      <w:r w:rsidRPr="00A075BD">
        <w:rPr>
          <w:b/>
        </w:rPr>
        <w:t>Responsibilities will include</w:t>
      </w:r>
      <w:r w:rsidR="00A075BD" w:rsidRPr="00A075BD">
        <w:rPr>
          <w:b/>
        </w:rPr>
        <w:t xml:space="preserve"> but are not limited to</w:t>
      </w:r>
      <w:r w:rsidRPr="00A075BD">
        <w:rPr>
          <w:b/>
        </w:rPr>
        <w:t xml:space="preserve">: </w:t>
      </w:r>
    </w:p>
    <w:p w14:paraId="6DCF4184" w14:textId="1E679B65" w:rsidR="002D5EB6" w:rsidRPr="0077289A" w:rsidRDefault="002D5EB6" w:rsidP="002D5EB6">
      <w:pPr>
        <w:pStyle w:val="ListParagraph"/>
        <w:numPr>
          <w:ilvl w:val="0"/>
          <w:numId w:val="19"/>
        </w:numPr>
        <w:contextualSpacing/>
      </w:pPr>
      <w:r w:rsidRPr="0077289A">
        <w:rPr>
          <w:szCs w:val="28"/>
        </w:rPr>
        <w:t xml:space="preserve">Oversee prospective student outreach and connect applicants to the next steps in the enrollment process. </w:t>
      </w:r>
      <w:r w:rsidRPr="0077289A">
        <w:t>Use ECTC’s C</w:t>
      </w:r>
      <w:r w:rsidR="00156481">
        <w:t xml:space="preserve">ustomer </w:t>
      </w:r>
      <w:r w:rsidR="00BE4B7A" w:rsidRPr="0077289A">
        <w:t>R</w:t>
      </w:r>
      <w:r w:rsidR="00BE4B7A">
        <w:t>elationship</w:t>
      </w:r>
      <w:r w:rsidR="00156481">
        <w:t xml:space="preserve"> </w:t>
      </w:r>
      <w:r w:rsidR="00BE4B7A" w:rsidRPr="0077289A">
        <w:t>M</w:t>
      </w:r>
      <w:r w:rsidR="00BE4B7A">
        <w:t>anagement</w:t>
      </w:r>
      <w:r w:rsidRPr="0077289A">
        <w:t xml:space="preserve"> system to track and coordinate communications with prospective students.</w:t>
      </w:r>
    </w:p>
    <w:p w14:paraId="431157AB" w14:textId="77777777" w:rsidR="002D5EB6" w:rsidRPr="0077289A" w:rsidRDefault="002D5EB6" w:rsidP="002D5EB6">
      <w:pPr>
        <w:pStyle w:val="ListParagraph"/>
        <w:numPr>
          <w:ilvl w:val="0"/>
          <w:numId w:val="19"/>
        </w:numPr>
        <w:contextualSpacing/>
        <w:rPr>
          <w:sz w:val="28"/>
          <w:szCs w:val="28"/>
        </w:rPr>
      </w:pPr>
      <w:r w:rsidRPr="0077289A">
        <w:t xml:space="preserve">Responsible for coordination and execution of events, </w:t>
      </w:r>
      <w:r>
        <w:t>including but not limited to</w:t>
      </w:r>
      <w:r w:rsidRPr="0077289A">
        <w:t>: technical program tours, employer visits both on and off-campus, boot</w:t>
      </w:r>
      <w:r>
        <w:t xml:space="preserve"> </w:t>
      </w:r>
      <w:r w:rsidRPr="0077289A">
        <w:t xml:space="preserve">camps/summer programming, career events at middle and high schools, community recruitment events, </w:t>
      </w:r>
      <w:r>
        <w:t xml:space="preserve">and </w:t>
      </w:r>
      <w:r w:rsidRPr="0077289A">
        <w:t>externships for educators.</w:t>
      </w:r>
    </w:p>
    <w:p w14:paraId="0B5D188F" w14:textId="77777777" w:rsidR="002D5EB6" w:rsidRPr="0077289A" w:rsidRDefault="002D5EB6" w:rsidP="002D5EB6">
      <w:pPr>
        <w:pStyle w:val="ListParagraph"/>
        <w:numPr>
          <w:ilvl w:val="0"/>
          <w:numId w:val="19"/>
        </w:numPr>
        <w:contextualSpacing/>
        <w:rPr>
          <w:sz w:val="28"/>
          <w:szCs w:val="28"/>
        </w:rPr>
      </w:pPr>
      <w:r w:rsidRPr="0077289A">
        <w:rPr>
          <w:szCs w:val="28"/>
        </w:rPr>
        <w:t>In coordination with the Workforce Solutions office and marketing department, assist with coordinating a communications campaign that includes employer profiles and student testimonials.</w:t>
      </w:r>
    </w:p>
    <w:p w14:paraId="0D83ECD6" w14:textId="77777777" w:rsidR="002D5EB6" w:rsidRPr="0077289A" w:rsidRDefault="002D5EB6" w:rsidP="002D5EB6">
      <w:pPr>
        <w:numPr>
          <w:ilvl w:val="0"/>
          <w:numId w:val="19"/>
        </w:numPr>
        <w:rPr>
          <w:sz w:val="28"/>
          <w:szCs w:val="28"/>
        </w:rPr>
      </w:pPr>
      <w:r w:rsidRPr="0077289A">
        <w:rPr>
          <w:szCs w:val="28"/>
        </w:rPr>
        <w:t xml:space="preserve">Identify, recruit, and work with regional/local companies to participate in the manufacturing engagement initiative. </w:t>
      </w:r>
    </w:p>
    <w:p w14:paraId="19217AC7" w14:textId="77777777" w:rsidR="002D5EB6" w:rsidRPr="0077289A" w:rsidRDefault="002D5EB6" w:rsidP="002D5EB6">
      <w:pPr>
        <w:pStyle w:val="ListParagraph"/>
        <w:numPr>
          <w:ilvl w:val="0"/>
          <w:numId w:val="19"/>
        </w:numPr>
        <w:contextualSpacing/>
      </w:pPr>
      <w:r w:rsidRPr="0077289A">
        <w:t>Interface with secondary education partners, business organizations, and the community at large to build relationships and connections with ECTC.</w:t>
      </w:r>
    </w:p>
    <w:p w14:paraId="346FDE23" w14:textId="77777777" w:rsidR="002D5EB6" w:rsidRPr="0077289A" w:rsidRDefault="002D5EB6" w:rsidP="002D5EB6">
      <w:pPr>
        <w:numPr>
          <w:ilvl w:val="0"/>
          <w:numId w:val="19"/>
        </w:numPr>
      </w:pPr>
      <w:r w:rsidRPr="0077289A">
        <w:t xml:space="preserve">Provide monthly reporting, data collection, and regular meetings with the project manager and grant team. </w:t>
      </w:r>
    </w:p>
    <w:p w14:paraId="42A9C73F" w14:textId="77777777" w:rsidR="002D5EB6" w:rsidRDefault="002D5EB6" w:rsidP="002D5EB6">
      <w:pPr>
        <w:numPr>
          <w:ilvl w:val="0"/>
          <w:numId w:val="19"/>
        </w:numPr>
      </w:pPr>
      <w:r w:rsidRPr="0077289A">
        <w:t>Maintain operating budget for the program.</w:t>
      </w:r>
    </w:p>
    <w:p w14:paraId="064D9043" w14:textId="77777777" w:rsidR="002D5EB6" w:rsidRPr="0077289A" w:rsidRDefault="002D5EB6" w:rsidP="002D5EB6">
      <w:pPr>
        <w:numPr>
          <w:ilvl w:val="0"/>
          <w:numId w:val="19"/>
        </w:numPr>
      </w:pPr>
      <w:r>
        <w:t>Other duties as assigned by supervisor.</w:t>
      </w:r>
      <w:r w:rsidRPr="0077289A">
        <w:t xml:space="preserve"> </w:t>
      </w:r>
    </w:p>
    <w:p w14:paraId="50DA9D3E" w14:textId="77777777" w:rsidR="002D5EB6" w:rsidRPr="00A075BD" w:rsidRDefault="002D5EB6" w:rsidP="0019486E">
      <w:pPr>
        <w:rPr>
          <w:b/>
        </w:rPr>
      </w:pPr>
    </w:p>
    <w:p w14:paraId="7E9D5B85" w14:textId="77777777" w:rsidR="0019486E" w:rsidRPr="00A075BD" w:rsidRDefault="0019486E" w:rsidP="0019486E">
      <w:pPr>
        <w:rPr>
          <w:b/>
        </w:rPr>
      </w:pPr>
      <w:r w:rsidRPr="00A075BD">
        <w:rPr>
          <w:b/>
        </w:rPr>
        <w:t xml:space="preserve">Position Requirements: </w:t>
      </w:r>
    </w:p>
    <w:p w14:paraId="75CD0A41" w14:textId="77777777" w:rsidR="004E0FFA" w:rsidRDefault="004E0FFA" w:rsidP="00A075BD"/>
    <w:p w14:paraId="08E48CE6" w14:textId="6321288C" w:rsidR="00C238A4" w:rsidRDefault="002D5EB6" w:rsidP="002D5EB6">
      <w:r>
        <w:t xml:space="preserve">Bachelor’s degree (related field), and </w:t>
      </w:r>
      <w:r w:rsidR="0028264F">
        <w:t>one-year</w:t>
      </w:r>
      <w:r>
        <w:t xml:space="preserve"> related experience, or equivalent</w:t>
      </w:r>
      <w:r w:rsidR="00C238A4">
        <w:t xml:space="preserve"> Associate’s Degree and three years</w:t>
      </w:r>
      <w:bookmarkStart w:id="0" w:name="_GoBack"/>
      <w:bookmarkEnd w:id="0"/>
      <w:r w:rsidR="00C238A4">
        <w:t xml:space="preserve"> experience</w:t>
      </w:r>
    </w:p>
    <w:p w14:paraId="1255DC7C" w14:textId="155C16D4" w:rsidR="002D5EB6" w:rsidRDefault="00C238A4" w:rsidP="002D5EB6">
      <w:r>
        <w:t xml:space="preserve">.  </w:t>
      </w:r>
    </w:p>
    <w:p w14:paraId="02F82E88" w14:textId="77777777" w:rsidR="002D5EB6" w:rsidRDefault="002D5EB6" w:rsidP="002D5EB6">
      <w:r>
        <w:t xml:space="preserve">A driver’s license is required to lead outreach events in the community. </w:t>
      </w:r>
    </w:p>
    <w:p w14:paraId="18D3A36F" w14:textId="77777777" w:rsidR="00DB22A6" w:rsidRDefault="00DB22A6" w:rsidP="00DB22A6">
      <w:pPr>
        <w:pStyle w:val="ListParagraph"/>
        <w:ind w:left="0"/>
        <w:contextualSpacing/>
      </w:pPr>
    </w:p>
    <w:p w14:paraId="0A318A1B" w14:textId="278E52C2" w:rsidR="00DB22A6" w:rsidRPr="00DB22A6" w:rsidRDefault="00DB22A6" w:rsidP="00DB22A6">
      <w:pPr>
        <w:pStyle w:val="ListParagraph"/>
        <w:ind w:left="0"/>
        <w:contextualSpacing/>
        <w:rPr>
          <w:b/>
        </w:rPr>
      </w:pPr>
      <w:r w:rsidRPr="00DB22A6">
        <w:rPr>
          <w:b/>
        </w:rPr>
        <w:t xml:space="preserve">Successful </w:t>
      </w:r>
      <w:r w:rsidR="00F412B0">
        <w:rPr>
          <w:b/>
        </w:rPr>
        <w:t>candidates</w:t>
      </w:r>
      <w:r w:rsidRPr="00DB22A6">
        <w:rPr>
          <w:b/>
        </w:rPr>
        <w:t xml:space="preserve"> should demonstrate:</w:t>
      </w:r>
    </w:p>
    <w:p w14:paraId="0DCFA72B" w14:textId="78A77D44" w:rsidR="009F3F3C" w:rsidRDefault="009F3F3C" w:rsidP="009F3F3C">
      <w:r>
        <w:t>•</w:t>
      </w:r>
      <w:r>
        <w:tab/>
        <w:t>Ability to work effectively on a team</w:t>
      </w:r>
      <w:r w:rsidR="0028264F">
        <w:t xml:space="preserve">. </w:t>
      </w:r>
    </w:p>
    <w:p w14:paraId="724CD916" w14:textId="24F51A71" w:rsidR="009F3F3C" w:rsidRDefault="009F3F3C" w:rsidP="009F3F3C">
      <w:r>
        <w:t>•</w:t>
      </w:r>
      <w:r>
        <w:tab/>
        <w:t>Ability to relate to diverse students with technical interests and lead hands-on demonstrations</w:t>
      </w:r>
      <w:r w:rsidR="0028264F">
        <w:t xml:space="preserve">. </w:t>
      </w:r>
    </w:p>
    <w:p w14:paraId="0931113D" w14:textId="3CEFCA0C" w:rsidR="009F3F3C" w:rsidRDefault="009F3F3C" w:rsidP="009F3F3C">
      <w:r>
        <w:t>•</w:t>
      </w:r>
      <w:r>
        <w:tab/>
        <w:t>Excellent written and oral communication skills</w:t>
      </w:r>
      <w:r w:rsidR="0028264F">
        <w:t xml:space="preserve">. </w:t>
      </w:r>
      <w:r>
        <w:t xml:space="preserve"> </w:t>
      </w:r>
    </w:p>
    <w:p w14:paraId="3A6F0888" w14:textId="31B1C6DD" w:rsidR="009F3F3C" w:rsidRDefault="009F3F3C" w:rsidP="009F3F3C">
      <w:r>
        <w:t>•</w:t>
      </w:r>
      <w:r>
        <w:tab/>
        <w:t>Strong analytical or problem-solving skills</w:t>
      </w:r>
      <w:r w:rsidR="0028264F">
        <w:t xml:space="preserve">. </w:t>
      </w:r>
    </w:p>
    <w:p w14:paraId="31E2A53E" w14:textId="4C55A8A8" w:rsidR="00AA2978" w:rsidRDefault="009F3F3C" w:rsidP="009F3F3C">
      <w:r>
        <w:t>•</w:t>
      </w:r>
      <w:r>
        <w:tab/>
        <w:t>Strong organizational and people skills</w:t>
      </w:r>
      <w:r w:rsidR="0028264F">
        <w:t xml:space="preserve">. </w:t>
      </w:r>
    </w:p>
    <w:p w14:paraId="4296723C" w14:textId="0D3407E8" w:rsidR="00A075BD" w:rsidRDefault="009F3F3C" w:rsidP="009F3F3C">
      <w:r>
        <w:t>•</w:t>
      </w:r>
      <w:r>
        <w:tab/>
        <w:t>Proficient computer skills</w:t>
      </w:r>
      <w:r w:rsidR="0028264F">
        <w:t xml:space="preserve">. </w:t>
      </w:r>
    </w:p>
    <w:p w14:paraId="201FFEB7" w14:textId="77777777" w:rsidR="00AA2978" w:rsidRDefault="00AA2978" w:rsidP="00AA2978"/>
    <w:p w14:paraId="160615E2" w14:textId="1C9F3FC4" w:rsidR="00933EE3" w:rsidRDefault="0028264F" w:rsidP="0028264F">
      <w:pPr>
        <w:rPr>
          <w:b/>
        </w:rPr>
      </w:pPr>
      <w:r w:rsidRPr="0028264F">
        <w:rPr>
          <w:b/>
        </w:rPr>
        <w:t xml:space="preserve">Position is open until filled, review begins </w:t>
      </w:r>
      <w:r w:rsidR="003763FB">
        <w:rPr>
          <w:b/>
        </w:rPr>
        <w:t>September 2</w:t>
      </w:r>
      <w:r w:rsidRPr="0028264F">
        <w:rPr>
          <w:b/>
        </w:rPr>
        <w:t>, 2022.</w:t>
      </w:r>
    </w:p>
    <w:p w14:paraId="33EA7B55" w14:textId="77777777" w:rsidR="0028264F" w:rsidRPr="0028264F" w:rsidRDefault="0028264F" w:rsidP="0028264F">
      <w:pPr>
        <w:rPr>
          <w:b/>
        </w:rPr>
      </w:pPr>
    </w:p>
    <w:p w14:paraId="028248D6" w14:textId="77777777" w:rsidR="00933EE3" w:rsidRPr="00A075BD" w:rsidRDefault="00933EE3" w:rsidP="009F794E">
      <w:pPr>
        <w:pStyle w:val="ListParagraph"/>
        <w:ind w:left="0"/>
      </w:pPr>
      <w:r w:rsidRPr="00A075BD">
        <w:t xml:space="preserve">Please visit:  </w:t>
      </w:r>
      <w:hyperlink r:id="rId12" w:history="1">
        <w:r w:rsidRPr="00A075BD">
          <w:rPr>
            <w:rStyle w:val="Hyperlink"/>
          </w:rPr>
          <w:t>https://careers.kctcs.edu/search-jobs</w:t>
        </w:r>
      </w:hyperlink>
      <w:r w:rsidRPr="00A075BD">
        <w:t xml:space="preserve">  and select ECTC as your school for additional information and to apply online. </w:t>
      </w:r>
    </w:p>
    <w:p w14:paraId="5B30E307" w14:textId="77777777" w:rsidR="00933EE3" w:rsidRPr="00A075BD" w:rsidRDefault="00933EE3" w:rsidP="00933EE3">
      <w:pPr>
        <w:pStyle w:val="ListParagraph"/>
        <w:rPr>
          <w:b/>
        </w:rPr>
      </w:pPr>
    </w:p>
    <w:p w14:paraId="7D82609A" w14:textId="26A291E2" w:rsidR="00933EE3" w:rsidRPr="00A075BD" w:rsidRDefault="00933EE3" w:rsidP="009F794E">
      <w:pPr>
        <w:pStyle w:val="ListParagraph"/>
        <w:ind w:left="0"/>
      </w:pPr>
      <w:r w:rsidRPr="00A075BD">
        <w:lastRenderedPageBreak/>
        <w:t xml:space="preserve">KCTCS/ECTC is an equal opportunity employer and </w:t>
      </w:r>
      <w:r w:rsidR="00F412B0">
        <w:t>educational</w:t>
      </w:r>
      <w:r w:rsidRPr="00A075BD">
        <w:t xml:space="preserve"> institution.  </w:t>
      </w:r>
    </w:p>
    <w:p w14:paraId="0DC0FBB8" w14:textId="77777777" w:rsidR="00933EE3" w:rsidRPr="00A075BD" w:rsidRDefault="00933EE3" w:rsidP="00933EE3">
      <w:pPr>
        <w:pStyle w:val="ListParagraph"/>
        <w:rPr>
          <w:b/>
        </w:rPr>
      </w:pPr>
    </w:p>
    <w:p w14:paraId="3F857A6A" w14:textId="0C9994FC" w:rsidR="00016B04" w:rsidRPr="00A075BD" w:rsidRDefault="00D21A50" w:rsidP="009F794E">
      <w:pPr>
        <w:pStyle w:val="ListParagraph"/>
        <w:ind w:left="0"/>
      </w:pPr>
      <w:r w:rsidRPr="00A075BD">
        <w:t xml:space="preserve">Position: </w:t>
      </w:r>
      <w:r w:rsidR="00D266C9">
        <w:t>10016784</w:t>
      </w:r>
    </w:p>
    <w:p w14:paraId="7EB613AA" w14:textId="77777777" w:rsidR="002574AA" w:rsidRPr="00A075BD" w:rsidRDefault="002574AA" w:rsidP="004F5C57"/>
    <w:p w14:paraId="2A1D54D3" w14:textId="1198DEBA" w:rsidR="004F5C57" w:rsidRPr="00A075BD" w:rsidRDefault="00A075BD" w:rsidP="00DB22A6">
      <w:r w:rsidRPr="00A075BD">
        <w:t xml:space="preserve">Band </w:t>
      </w:r>
      <w:r w:rsidR="00FD020E">
        <w:t>9</w:t>
      </w:r>
      <w:r w:rsidR="0019486E" w:rsidRPr="00A075BD">
        <w:t xml:space="preserve"> (Min: $</w:t>
      </w:r>
      <w:r w:rsidR="00FD020E">
        <w:t>37</w:t>
      </w:r>
      <w:r w:rsidRPr="00A075BD">
        <w:t>,</w:t>
      </w:r>
      <w:r w:rsidR="00FD020E">
        <w:t>704</w:t>
      </w:r>
      <w:r w:rsidRPr="00A075BD">
        <w:t>.00</w:t>
      </w:r>
      <w:r w:rsidR="004F5C57" w:rsidRPr="00A075BD">
        <w:t>)</w:t>
      </w:r>
    </w:p>
    <w:sectPr w:rsidR="004F5C57" w:rsidRPr="00A075BD" w:rsidSect="00DB22A6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748BE" w14:textId="77777777" w:rsidR="007B0E18" w:rsidRDefault="007B0E18" w:rsidP="005112EA">
      <w:r>
        <w:separator/>
      </w:r>
    </w:p>
  </w:endnote>
  <w:endnote w:type="continuationSeparator" w:id="0">
    <w:p w14:paraId="0769DA38" w14:textId="77777777" w:rsidR="007B0E18" w:rsidRDefault="007B0E18" w:rsidP="0051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1B877" w14:textId="77777777" w:rsidR="007B0E18" w:rsidRDefault="007B0E18" w:rsidP="005112EA">
      <w:r>
        <w:separator/>
      </w:r>
    </w:p>
  </w:footnote>
  <w:footnote w:type="continuationSeparator" w:id="0">
    <w:p w14:paraId="26E4BA9C" w14:textId="77777777" w:rsidR="007B0E18" w:rsidRDefault="007B0E18" w:rsidP="0051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373"/>
    <w:multiLevelType w:val="hybridMultilevel"/>
    <w:tmpl w:val="DF68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6E3"/>
    <w:multiLevelType w:val="hybridMultilevel"/>
    <w:tmpl w:val="4982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0390"/>
    <w:multiLevelType w:val="hybridMultilevel"/>
    <w:tmpl w:val="CCAA16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B0D00"/>
    <w:multiLevelType w:val="hybridMultilevel"/>
    <w:tmpl w:val="EBB2C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A50D9"/>
    <w:multiLevelType w:val="hybridMultilevel"/>
    <w:tmpl w:val="D10C5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2662A"/>
    <w:multiLevelType w:val="hybridMultilevel"/>
    <w:tmpl w:val="42E6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64B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4F25B7"/>
    <w:multiLevelType w:val="hybridMultilevel"/>
    <w:tmpl w:val="4DBA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42FE"/>
    <w:multiLevelType w:val="hybridMultilevel"/>
    <w:tmpl w:val="B208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E43C8"/>
    <w:multiLevelType w:val="hybridMultilevel"/>
    <w:tmpl w:val="11D0C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91DF0"/>
    <w:multiLevelType w:val="hybridMultilevel"/>
    <w:tmpl w:val="5F44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91E56"/>
    <w:multiLevelType w:val="hybridMultilevel"/>
    <w:tmpl w:val="0CA2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256EE"/>
    <w:multiLevelType w:val="hybridMultilevel"/>
    <w:tmpl w:val="5892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97AF3"/>
    <w:multiLevelType w:val="hybridMultilevel"/>
    <w:tmpl w:val="14E8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50808"/>
    <w:multiLevelType w:val="hybridMultilevel"/>
    <w:tmpl w:val="912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94157"/>
    <w:multiLevelType w:val="hybridMultilevel"/>
    <w:tmpl w:val="D68E8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9145D"/>
    <w:multiLevelType w:val="hybridMultilevel"/>
    <w:tmpl w:val="501C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4416F"/>
    <w:multiLevelType w:val="hybridMultilevel"/>
    <w:tmpl w:val="677A1760"/>
    <w:lvl w:ilvl="0" w:tplc="30C448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9F5F39"/>
    <w:multiLevelType w:val="hybridMultilevel"/>
    <w:tmpl w:val="A732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</w:num>
  <w:num w:numId="7">
    <w:abstractNumId w:val="13"/>
  </w:num>
  <w:num w:numId="8">
    <w:abstractNumId w:val="15"/>
  </w:num>
  <w:num w:numId="9">
    <w:abstractNumId w:val="12"/>
  </w:num>
  <w:num w:numId="10">
    <w:abstractNumId w:val="9"/>
  </w:num>
  <w:num w:numId="11">
    <w:abstractNumId w:val="4"/>
  </w:num>
  <w:num w:numId="12">
    <w:abstractNumId w:val="14"/>
  </w:num>
  <w:num w:numId="13">
    <w:abstractNumId w:val="18"/>
  </w:num>
  <w:num w:numId="14">
    <w:abstractNumId w:val="11"/>
  </w:num>
  <w:num w:numId="15">
    <w:abstractNumId w:val="16"/>
  </w:num>
  <w:num w:numId="16">
    <w:abstractNumId w:val="0"/>
  </w:num>
  <w:num w:numId="17">
    <w:abstractNumId w:val="10"/>
  </w:num>
  <w:num w:numId="18">
    <w:abstractNumId w:val="5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F7"/>
    <w:rsid w:val="00006C03"/>
    <w:rsid w:val="00016B04"/>
    <w:rsid w:val="00031CD3"/>
    <w:rsid w:val="00037336"/>
    <w:rsid w:val="00037A9B"/>
    <w:rsid w:val="00042B3A"/>
    <w:rsid w:val="000626FC"/>
    <w:rsid w:val="00074903"/>
    <w:rsid w:val="00082624"/>
    <w:rsid w:val="000915B4"/>
    <w:rsid w:val="0009443F"/>
    <w:rsid w:val="000A648D"/>
    <w:rsid w:val="000C025E"/>
    <w:rsid w:val="000C4302"/>
    <w:rsid w:val="000C6307"/>
    <w:rsid w:val="000D0311"/>
    <w:rsid w:val="000F0E95"/>
    <w:rsid w:val="000F308D"/>
    <w:rsid w:val="00101649"/>
    <w:rsid w:val="0010214C"/>
    <w:rsid w:val="00132339"/>
    <w:rsid w:val="00140760"/>
    <w:rsid w:val="00150D0A"/>
    <w:rsid w:val="0015554C"/>
    <w:rsid w:val="00156481"/>
    <w:rsid w:val="0016291C"/>
    <w:rsid w:val="00171685"/>
    <w:rsid w:val="001717BC"/>
    <w:rsid w:val="0019486E"/>
    <w:rsid w:val="001A7036"/>
    <w:rsid w:val="001B0B26"/>
    <w:rsid w:val="001B343F"/>
    <w:rsid w:val="001B42F0"/>
    <w:rsid w:val="001D1DCF"/>
    <w:rsid w:val="001D1FEF"/>
    <w:rsid w:val="001E33FD"/>
    <w:rsid w:val="001E7764"/>
    <w:rsid w:val="00210F67"/>
    <w:rsid w:val="002348EE"/>
    <w:rsid w:val="00237EF7"/>
    <w:rsid w:val="002526F8"/>
    <w:rsid w:val="00255B3B"/>
    <w:rsid w:val="002574AA"/>
    <w:rsid w:val="0028264F"/>
    <w:rsid w:val="002B13EC"/>
    <w:rsid w:val="002B5DE1"/>
    <w:rsid w:val="002C7CAD"/>
    <w:rsid w:val="002D205C"/>
    <w:rsid w:val="002D5EB6"/>
    <w:rsid w:val="002D7C14"/>
    <w:rsid w:val="002E6975"/>
    <w:rsid w:val="002F13D9"/>
    <w:rsid w:val="002F6140"/>
    <w:rsid w:val="00310A7B"/>
    <w:rsid w:val="003114B5"/>
    <w:rsid w:val="00313270"/>
    <w:rsid w:val="00313F24"/>
    <w:rsid w:val="00324BE5"/>
    <w:rsid w:val="00334B0E"/>
    <w:rsid w:val="003371CA"/>
    <w:rsid w:val="00354710"/>
    <w:rsid w:val="003763FB"/>
    <w:rsid w:val="003A19AB"/>
    <w:rsid w:val="003A2CE6"/>
    <w:rsid w:val="003A3A83"/>
    <w:rsid w:val="003B4368"/>
    <w:rsid w:val="003C1C3D"/>
    <w:rsid w:val="003C70BB"/>
    <w:rsid w:val="003D09DF"/>
    <w:rsid w:val="003D5A8E"/>
    <w:rsid w:val="004079E6"/>
    <w:rsid w:val="0041144C"/>
    <w:rsid w:val="00417128"/>
    <w:rsid w:val="0041724C"/>
    <w:rsid w:val="00417DE8"/>
    <w:rsid w:val="0042269D"/>
    <w:rsid w:val="00423D08"/>
    <w:rsid w:val="00425936"/>
    <w:rsid w:val="00436755"/>
    <w:rsid w:val="00447EDB"/>
    <w:rsid w:val="0045025F"/>
    <w:rsid w:val="004A13C9"/>
    <w:rsid w:val="004B680D"/>
    <w:rsid w:val="004C3C94"/>
    <w:rsid w:val="004D3811"/>
    <w:rsid w:val="004E0FFA"/>
    <w:rsid w:val="004E4F3B"/>
    <w:rsid w:val="004F5C57"/>
    <w:rsid w:val="005112EA"/>
    <w:rsid w:val="00536EE3"/>
    <w:rsid w:val="00550A9E"/>
    <w:rsid w:val="005517FC"/>
    <w:rsid w:val="005527EA"/>
    <w:rsid w:val="00572850"/>
    <w:rsid w:val="00585B5D"/>
    <w:rsid w:val="00591671"/>
    <w:rsid w:val="005D10EB"/>
    <w:rsid w:val="005D485C"/>
    <w:rsid w:val="005E3B73"/>
    <w:rsid w:val="00605962"/>
    <w:rsid w:val="00622CAB"/>
    <w:rsid w:val="00654A55"/>
    <w:rsid w:val="00655B60"/>
    <w:rsid w:val="00661CE6"/>
    <w:rsid w:val="00687E54"/>
    <w:rsid w:val="006D1F1B"/>
    <w:rsid w:val="006D662F"/>
    <w:rsid w:val="006F7DA5"/>
    <w:rsid w:val="0071672F"/>
    <w:rsid w:val="007650F7"/>
    <w:rsid w:val="00770210"/>
    <w:rsid w:val="00777AA0"/>
    <w:rsid w:val="00795781"/>
    <w:rsid w:val="00796962"/>
    <w:rsid w:val="007A6DAD"/>
    <w:rsid w:val="007B0E18"/>
    <w:rsid w:val="007D287B"/>
    <w:rsid w:val="007E01CD"/>
    <w:rsid w:val="007E1DD6"/>
    <w:rsid w:val="007E21E8"/>
    <w:rsid w:val="00804BBF"/>
    <w:rsid w:val="00835BC5"/>
    <w:rsid w:val="00840951"/>
    <w:rsid w:val="008450FF"/>
    <w:rsid w:val="008571B1"/>
    <w:rsid w:val="008628AC"/>
    <w:rsid w:val="00870DDE"/>
    <w:rsid w:val="008977E9"/>
    <w:rsid w:val="008B52E4"/>
    <w:rsid w:val="008B56B3"/>
    <w:rsid w:val="008B785E"/>
    <w:rsid w:val="008E6786"/>
    <w:rsid w:val="00904ADA"/>
    <w:rsid w:val="009142B2"/>
    <w:rsid w:val="00923523"/>
    <w:rsid w:val="009336D5"/>
    <w:rsid w:val="00933EE3"/>
    <w:rsid w:val="00944107"/>
    <w:rsid w:val="00956B34"/>
    <w:rsid w:val="00957E19"/>
    <w:rsid w:val="009847EC"/>
    <w:rsid w:val="009B03AD"/>
    <w:rsid w:val="009B5661"/>
    <w:rsid w:val="009E4E07"/>
    <w:rsid w:val="009F3F3C"/>
    <w:rsid w:val="009F5E89"/>
    <w:rsid w:val="009F794E"/>
    <w:rsid w:val="00A075BD"/>
    <w:rsid w:val="00A1666E"/>
    <w:rsid w:val="00A40596"/>
    <w:rsid w:val="00A55FE6"/>
    <w:rsid w:val="00A674F2"/>
    <w:rsid w:val="00A72C09"/>
    <w:rsid w:val="00A91F3F"/>
    <w:rsid w:val="00AA2978"/>
    <w:rsid w:val="00AA5E03"/>
    <w:rsid w:val="00AB49FC"/>
    <w:rsid w:val="00AB6DF9"/>
    <w:rsid w:val="00AD019A"/>
    <w:rsid w:val="00AE2102"/>
    <w:rsid w:val="00AF7338"/>
    <w:rsid w:val="00B17028"/>
    <w:rsid w:val="00B4285A"/>
    <w:rsid w:val="00B7705A"/>
    <w:rsid w:val="00B9303D"/>
    <w:rsid w:val="00BA3F6D"/>
    <w:rsid w:val="00BD173B"/>
    <w:rsid w:val="00BE268B"/>
    <w:rsid w:val="00BE4B7A"/>
    <w:rsid w:val="00C13EC5"/>
    <w:rsid w:val="00C238A4"/>
    <w:rsid w:val="00C326FC"/>
    <w:rsid w:val="00C43067"/>
    <w:rsid w:val="00C43775"/>
    <w:rsid w:val="00C4508F"/>
    <w:rsid w:val="00C70726"/>
    <w:rsid w:val="00C7087A"/>
    <w:rsid w:val="00C8203A"/>
    <w:rsid w:val="00C83AE8"/>
    <w:rsid w:val="00C868E8"/>
    <w:rsid w:val="00C917CC"/>
    <w:rsid w:val="00C932F5"/>
    <w:rsid w:val="00C93831"/>
    <w:rsid w:val="00C94DAC"/>
    <w:rsid w:val="00C96007"/>
    <w:rsid w:val="00CB01B8"/>
    <w:rsid w:val="00CB317B"/>
    <w:rsid w:val="00CE15BB"/>
    <w:rsid w:val="00D13EE7"/>
    <w:rsid w:val="00D163F6"/>
    <w:rsid w:val="00D21A50"/>
    <w:rsid w:val="00D266C9"/>
    <w:rsid w:val="00D44B0F"/>
    <w:rsid w:val="00D46434"/>
    <w:rsid w:val="00D516C1"/>
    <w:rsid w:val="00D54D94"/>
    <w:rsid w:val="00D551CA"/>
    <w:rsid w:val="00D72168"/>
    <w:rsid w:val="00D84876"/>
    <w:rsid w:val="00D90168"/>
    <w:rsid w:val="00D972DC"/>
    <w:rsid w:val="00DB0B7A"/>
    <w:rsid w:val="00DB22A6"/>
    <w:rsid w:val="00DB371B"/>
    <w:rsid w:val="00DC3E99"/>
    <w:rsid w:val="00DD456C"/>
    <w:rsid w:val="00DD60C1"/>
    <w:rsid w:val="00E018F1"/>
    <w:rsid w:val="00E14E50"/>
    <w:rsid w:val="00E1730A"/>
    <w:rsid w:val="00E26EB3"/>
    <w:rsid w:val="00E40522"/>
    <w:rsid w:val="00E40B49"/>
    <w:rsid w:val="00E42675"/>
    <w:rsid w:val="00E7363F"/>
    <w:rsid w:val="00E82DA7"/>
    <w:rsid w:val="00E85E16"/>
    <w:rsid w:val="00E90AA4"/>
    <w:rsid w:val="00E91B9A"/>
    <w:rsid w:val="00EA55E3"/>
    <w:rsid w:val="00EB011F"/>
    <w:rsid w:val="00EB206B"/>
    <w:rsid w:val="00EC1152"/>
    <w:rsid w:val="00EC66FE"/>
    <w:rsid w:val="00ED1B48"/>
    <w:rsid w:val="00EE1849"/>
    <w:rsid w:val="00EF2805"/>
    <w:rsid w:val="00EF2C48"/>
    <w:rsid w:val="00F412B0"/>
    <w:rsid w:val="00F46405"/>
    <w:rsid w:val="00F5404D"/>
    <w:rsid w:val="00F570BF"/>
    <w:rsid w:val="00F7597E"/>
    <w:rsid w:val="00FB242C"/>
    <w:rsid w:val="00FC5016"/>
    <w:rsid w:val="00FD020E"/>
    <w:rsid w:val="00FD3E06"/>
    <w:rsid w:val="00FD55C9"/>
    <w:rsid w:val="00FE370C"/>
    <w:rsid w:val="00FE399E"/>
    <w:rsid w:val="00FE724D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43BBBA4"/>
  <w15:chartTrackingRefBased/>
  <w15:docId w15:val="{53C500B3-7C2D-45CF-A61B-FD1CDD63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0A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6DAD"/>
    <w:pPr>
      <w:jc w:val="center"/>
    </w:pPr>
    <w:rPr>
      <w:rFonts w:ascii="Arial" w:hAnsi="Arial"/>
      <w:b/>
      <w:snapToGrid w:val="0"/>
      <w:sz w:val="20"/>
      <w:szCs w:val="20"/>
    </w:rPr>
  </w:style>
  <w:style w:type="character" w:styleId="Hyperlink">
    <w:name w:val="Hyperlink"/>
    <w:rsid w:val="009F5E89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2D7C14"/>
    <w:pPr>
      <w:jc w:val="center"/>
    </w:pPr>
    <w:rPr>
      <w:rFonts w:ascii="Arial" w:hAnsi="Arial"/>
      <w:b/>
      <w:szCs w:val="20"/>
    </w:rPr>
  </w:style>
  <w:style w:type="character" w:customStyle="1" w:styleId="SubtitleChar">
    <w:name w:val="Subtitle Char"/>
    <w:link w:val="Subtitle"/>
    <w:uiPriority w:val="11"/>
    <w:rsid w:val="002D7C1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511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12EA"/>
    <w:rPr>
      <w:sz w:val="24"/>
      <w:szCs w:val="24"/>
    </w:rPr>
  </w:style>
  <w:style w:type="paragraph" w:styleId="Footer">
    <w:name w:val="footer"/>
    <w:basedOn w:val="Normal"/>
    <w:link w:val="FooterChar"/>
    <w:rsid w:val="00511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112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6DF9"/>
    <w:pPr>
      <w:ind w:left="720"/>
    </w:pPr>
  </w:style>
  <w:style w:type="paragraph" w:styleId="BalloonText">
    <w:name w:val="Balloon Text"/>
    <w:basedOn w:val="Normal"/>
    <w:link w:val="BalloonTextChar"/>
    <w:rsid w:val="0017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7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83AE8"/>
    <w:rPr>
      <w:b/>
      <w:bCs/>
      <w:szCs w:val="20"/>
    </w:rPr>
  </w:style>
  <w:style w:type="character" w:customStyle="1" w:styleId="BodyTextChar">
    <w:name w:val="Body Text Char"/>
    <w:link w:val="BodyText"/>
    <w:rsid w:val="00C83AE8"/>
    <w:rPr>
      <w:b/>
      <w:bCs/>
      <w:sz w:val="24"/>
    </w:rPr>
  </w:style>
  <w:style w:type="paragraph" w:styleId="NoSpacing">
    <w:name w:val="No Spacing"/>
    <w:uiPriority w:val="1"/>
    <w:qFormat/>
    <w:rsid w:val="006D662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21A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reers.kctcs.edu/search-job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08E576D0EBF499D34438F45863D3B" ma:contentTypeVersion="14" ma:contentTypeDescription="Create a new document." ma:contentTypeScope="" ma:versionID="0493a1dcba14eac545674bcf8d1ad2e0">
  <xsd:schema xmlns:xsd="http://www.w3.org/2001/XMLSchema" xmlns:xs="http://www.w3.org/2001/XMLSchema" xmlns:p="http://schemas.microsoft.com/office/2006/metadata/properties" xmlns:ns3="075cf61a-820f-41c7-b1b5-59c1bc2d3375" xmlns:ns4="8bb70650-82ec-4394-a923-feb82868926a" targetNamespace="http://schemas.microsoft.com/office/2006/metadata/properties" ma:root="true" ma:fieldsID="23bce10691e689ab811318fc273cea7a" ns3:_="" ns4:_="">
    <xsd:import namespace="075cf61a-820f-41c7-b1b5-59c1bc2d3375"/>
    <xsd:import namespace="8bb70650-82ec-4394-a923-feb8286892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cf61a-820f-41c7-b1b5-59c1bc2d3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70650-82ec-4394-a923-feb828689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49E5-5475-4FCF-B099-6BD956695E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075cf61a-820f-41c7-b1b5-59c1bc2d3375"/>
    <ds:schemaRef ds:uri="http://schemas.openxmlformats.org/package/2006/metadata/core-properties"/>
    <ds:schemaRef ds:uri="8bb70650-82ec-4394-a923-feb82868926a"/>
  </ds:schemaRefs>
</ds:datastoreItem>
</file>

<file path=customXml/itemProps2.xml><?xml version="1.0" encoding="utf-8"?>
<ds:datastoreItem xmlns:ds="http://schemas.openxmlformats.org/officeDocument/2006/customXml" ds:itemID="{7420727E-F4BA-4905-ADA0-A6E76B2CA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07C69-7C62-40A2-A5CC-EFC7B6EB7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cf61a-820f-41c7-b1b5-59c1bc2d3375"/>
    <ds:schemaRef ds:uri="8bb70650-82ec-4394-a923-feb828689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C6B2B2-AEB5-4FF1-B203-2D33570E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Position</vt:lpstr>
    </vt:vector>
  </TitlesOfParts>
  <Company>ECTC</Company>
  <LinksUpToDate>false</LinksUpToDate>
  <CharactersWithSpaces>2729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https://careers.kctcs.edu/search-jobs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Position</dc:title>
  <dc:subject/>
  <dc:creator>Modesto del Castillo</dc:creator>
  <cp:keywords/>
  <cp:lastModifiedBy>Lawson, Lilian T (Elizabethtown)</cp:lastModifiedBy>
  <cp:revision>6</cp:revision>
  <cp:lastPrinted>2019-04-30T19:52:00Z</cp:lastPrinted>
  <dcterms:created xsi:type="dcterms:W3CDTF">2022-08-23T13:46:00Z</dcterms:created>
  <dcterms:modified xsi:type="dcterms:W3CDTF">2022-09-02T17:15:00Z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0x0101000F508E576D0EBF499D34438F45863D3B</vt:lpwstr>
  </property>
</Properties>
</file>